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B2" w:rsidRDefault="00A84BB2" w:rsidP="00A84BB2">
      <w:pPr>
        <w:spacing w:after="0"/>
        <w:jc w:val="center"/>
        <w:rPr>
          <w:rFonts w:ascii="Verdana" w:hAnsi="Verdana"/>
          <w:b/>
          <w:color w:val="0070C0"/>
          <w:sz w:val="56"/>
          <w:lang w:val="da-DK"/>
        </w:rPr>
      </w:pPr>
      <w:r>
        <w:rPr>
          <w:rFonts w:ascii="Verdana" w:hAnsi="Verdana"/>
          <w:b/>
          <w:color w:val="0070C0"/>
          <w:sz w:val="56"/>
          <w:lang w:val="da-DK"/>
        </w:rPr>
        <w:t>Skolen sorterer skraldet</w:t>
      </w:r>
    </w:p>
    <w:p w:rsidR="00A84BB2" w:rsidRDefault="00A84BB2" w:rsidP="00A84BB2">
      <w:pPr>
        <w:spacing w:after="0"/>
        <w:jc w:val="center"/>
        <w:rPr>
          <w:rFonts w:ascii="Verdana" w:hAnsi="Verdana"/>
          <w:lang w:val="da-DK"/>
        </w:rPr>
      </w:pPr>
      <w:r>
        <w:rPr>
          <w:rFonts w:ascii="Verdana" w:hAnsi="Verdana"/>
          <w:i/>
          <w:lang w:val="da-DK"/>
        </w:rPr>
        <w:t xml:space="preserve">En sang der udvikler sig sammen med </w:t>
      </w:r>
      <w:r>
        <w:rPr>
          <w:rFonts w:ascii="Verdana" w:hAnsi="Verdana"/>
          <w:i/>
          <w:lang w:val="da-DK"/>
        </w:rPr>
        <w:t>sorteringen på din skole</w:t>
      </w:r>
    </w:p>
    <w:p w:rsidR="00A84BB2" w:rsidRDefault="00A84BB2" w:rsidP="00A84BB2">
      <w:pPr>
        <w:spacing w:after="0"/>
        <w:jc w:val="center"/>
        <w:rPr>
          <w:rFonts w:ascii="Verdana" w:hAnsi="Verdana"/>
          <w:szCs w:val="24"/>
          <w:lang w:val="da-DK"/>
        </w:rPr>
      </w:pPr>
      <w:r>
        <w:rPr>
          <w:rFonts w:ascii="Verdana" w:hAnsi="Verdana"/>
          <w:szCs w:val="24"/>
          <w:lang w:val="da-DK"/>
        </w:rPr>
        <w:t>(Melodi: Den lille frække Frederik/Mariehønen Evigglad)</w:t>
      </w: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1320165</wp:posOffset>
            </wp:positionV>
            <wp:extent cx="2883535" cy="3779520"/>
            <wp:effectExtent l="76200" t="76200" r="88265" b="125730"/>
            <wp:wrapSquare wrapText="bothSides"/>
            <wp:docPr id="19" name="Billede 19" descr="150_ida_skriver_fl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lede 0" descr="150_ida_skriver_fl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3601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>Vores skole</w:t>
      </w:r>
      <w:r w:rsidR="002912B8">
        <w:rPr>
          <w:rFonts w:ascii="Verdana" w:hAnsi="Verdana"/>
          <w:sz w:val="28"/>
          <w:lang w:val="da-DK"/>
        </w:rPr>
        <w:t>,</w:t>
      </w:r>
      <w:r>
        <w:rPr>
          <w:rFonts w:ascii="Verdana" w:hAnsi="Verdana"/>
          <w:sz w:val="28"/>
          <w:lang w:val="da-DK"/>
        </w:rPr>
        <w:t xml:space="preserve"> affaldsfri</w:t>
      </w:r>
      <w:r>
        <w:rPr>
          <w:rFonts w:ascii="Verdana" w:hAnsi="Verdana"/>
          <w:sz w:val="28"/>
          <w:lang w:val="da-DK"/>
        </w:rPr>
        <w:t>,</w:t>
      </w: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>Ja, det er noget, vi kan li’</w:t>
      </w: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>så vi sorterer dagen lang,</w:t>
      </w: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>i mens vi synger denne sang</w:t>
      </w: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>Papiret, som vi skriver på,</w:t>
      </w: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>ja, det skal ned i spanden blå</w:t>
      </w: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 xml:space="preserve">Så det kan </w:t>
      </w:r>
      <w:proofErr w:type="spellStart"/>
      <w:r>
        <w:rPr>
          <w:rFonts w:ascii="Verdana" w:hAnsi="Verdana"/>
          <w:sz w:val="28"/>
          <w:lang w:val="da-DK"/>
        </w:rPr>
        <w:t>bli</w:t>
      </w:r>
      <w:proofErr w:type="spellEnd"/>
      <w:r>
        <w:rPr>
          <w:rFonts w:ascii="Verdana" w:hAnsi="Verdana"/>
          <w:sz w:val="28"/>
          <w:lang w:val="da-DK"/>
        </w:rPr>
        <w:t>’ papir igen</w:t>
      </w: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>til skolen og dit eget hjem</w:t>
      </w: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 xml:space="preserve">Gamle æbleskrog de </w:t>
      </w:r>
      <w:r w:rsidR="00715AD3">
        <w:rPr>
          <w:rFonts w:ascii="Verdana" w:hAnsi="Verdana"/>
          <w:sz w:val="28"/>
          <w:lang w:val="da-DK"/>
        </w:rPr>
        <w:t>kan</w:t>
      </w:r>
    </w:p>
    <w:p w:rsidR="00A84BB2" w:rsidRDefault="00715AD3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>komme i den brune spand</w:t>
      </w:r>
    </w:p>
    <w:p w:rsidR="00715AD3" w:rsidRDefault="00715AD3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 xml:space="preserve">Biogas det bli’r de til </w:t>
      </w:r>
    </w:p>
    <w:p w:rsidR="00715AD3" w:rsidRDefault="0085210E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>til</w:t>
      </w:r>
      <w:r w:rsidR="00715AD3">
        <w:rPr>
          <w:rFonts w:ascii="Verdana" w:hAnsi="Verdana"/>
          <w:sz w:val="28"/>
          <w:lang w:val="da-DK"/>
        </w:rPr>
        <w:t xml:space="preserve"> bussen </w:t>
      </w:r>
      <w:r w:rsidR="002912B8">
        <w:rPr>
          <w:rFonts w:ascii="Verdana" w:hAnsi="Verdana"/>
          <w:sz w:val="28"/>
          <w:lang w:val="da-DK"/>
        </w:rPr>
        <w:t>-d</w:t>
      </w:r>
      <w:bookmarkStart w:id="0" w:name="_GoBack"/>
      <w:bookmarkEnd w:id="0"/>
      <w:r w:rsidR="002912B8">
        <w:rPr>
          <w:rFonts w:ascii="Verdana" w:hAnsi="Verdana"/>
          <w:sz w:val="28"/>
          <w:lang w:val="da-DK"/>
        </w:rPr>
        <w:t>et er ligetil</w:t>
      </w:r>
      <w:r w:rsidR="00715AD3">
        <w:rPr>
          <w:rFonts w:ascii="Verdana" w:hAnsi="Verdana"/>
          <w:sz w:val="28"/>
          <w:lang w:val="da-DK"/>
        </w:rPr>
        <w:t xml:space="preserve"> </w:t>
      </w: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>For affaldet går rundt i ring.</w:t>
      </w: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>Det gælder næsten alle ting,</w:t>
      </w: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>at det kan bruges en gang til,</w:t>
      </w:r>
    </w:p>
    <w:p w:rsidR="00A84BB2" w:rsidRDefault="00A84BB2" w:rsidP="00A84BB2">
      <w:pPr>
        <w:spacing w:after="0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t>når blot vi det sortere vil</w:t>
      </w:r>
    </w:p>
    <w:p w:rsidR="00A84BB2" w:rsidRDefault="00A84BB2"/>
    <w:sectPr w:rsidR="00A84B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B2"/>
    <w:rsid w:val="002912B8"/>
    <w:rsid w:val="00715AD3"/>
    <w:rsid w:val="0085210E"/>
    <w:rsid w:val="00A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90D3"/>
  <w15:chartTrackingRefBased/>
  <w15:docId w15:val="{51CA43F1-744D-4798-85A3-E155AC3F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BB2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0" ma:contentTypeDescription="Opret et nyt dokument." ma:contentTypeScope="" ma:versionID="c0b80879c911238e7c979b5f8e49b585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7b0e44d6c39f420079ff548927d005cb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96418-A1DE-4C98-A2C9-7B9ABC44E0AE}"/>
</file>

<file path=customXml/itemProps2.xml><?xml version="1.0" encoding="utf-8"?>
<ds:datastoreItem xmlns:ds="http://schemas.openxmlformats.org/officeDocument/2006/customXml" ds:itemID="{AFC7E387-37EF-4331-9E88-8E7A9CF2E78F}"/>
</file>

<file path=customXml/itemProps3.xml><?xml version="1.0" encoding="utf-8"?>
<ds:datastoreItem xmlns:ds="http://schemas.openxmlformats.org/officeDocument/2006/customXml" ds:itemID="{2F5C0DA6-D76B-4802-BF8C-F12062B75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Nina Ethelberg</dc:creator>
  <cp:keywords/>
  <dc:description/>
  <cp:lastModifiedBy>Ane Nina Ethelberg</cp:lastModifiedBy>
  <cp:revision>1</cp:revision>
  <dcterms:created xsi:type="dcterms:W3CDTF">2018-08-07T11:32:00Z</dcterms:created>
  <dcterms:modified xsi:type="dcterms:W3CDTF">2018-08-07T12:05:00Z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