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30E48" w14:textId="0C546F75" w:rsidR="001B39E0" w:rsidRPr="001B39E0" w:rsidRDefault="001B39E0" w:rsidP="6B0D2E41">
      <w:pPr>
        <w:rPr>
          <w:b/>
          <w:bCs/>
          <w:sz w:val="96"/>
          <w:szCs w:val="96"/>
        </w:rPr>
      </w:pPr>
      <w:r w:rsidRPr="6B0D2E41">
        <w:rPr>
          <w:b/>
          <w:bCs/>
          <w:sz w:val="96"/>
          <w:szCs w:val="96"/>
        </w:rPr>
        <w:t>Læsestrategier</w:t>
      </w:r>
    </w:p>
    <w:p w14:paraId="7A87DFE8" w14:textId="77777777" w:rsidR="001B39E0" w:rsidRDefault="001B39E0" w:rsidP="001B39E0">
      <w:pPr>
        <w:rPr>
          <w:sz w:val="56"/>
          <w:szCs w:val="56"/>
        </w:rPr>
      </w:pPr>
      <w:r w:rsidRPr="009541DB">
        <w:rPr>
          <w:sz w:val="56"/>
          <w:szCs w:val="56"/>
        </w:rPr>
        <w:t xml:space="preserve">Når noget undrer dig eller du ikke forstår: læs frem eller tilbage i teksten og led efter </w:t>
      </w:r>
      <w:r>
        <w:rPr>
          <w:sz w:val="56"/>
          <w:szCs w:val="56"/>
        </w:rPr>
        <w:t>sammenhæng</w:t>
      </w:r>
    </w:p>
    <w:p w14:paraId="49A5BBF2" w14:textId="77777777" w:rsidR="001B39E0" w:rsidRDefault="001B39E0" w:rsidP="001B39E0">
      <w:pPr>
        <w:rPr>
          <w:sz w:val="56"/>
          <w:szCs w:val="56"/>
        </w:rPr>
      </w:pPr>
    </w:p>
    <w:p w14:paraId="762805B5" w14:textId="77777777" w:rsidR="001B39E0" w:rsidRDefault="001B39E0" w:rsidP="001B39E0">
      <w:pPr>
        <w:rPr>
          <w:sz w:val="56"/>
          <w:szCs w:val="56"/>
        </w:rPr>
      </w:pPr>
    </w:p>
    <w:p w14:paraId="786FE5F0" w14:textId="77777777" w:rsidR="001B39E0" w:rsidRPr="001B39E0" w:rsidRDefault="001B39E0" w:rsidP="001B39E0">
      <w:pPr>
        <w:rPr>
          <w:sz w:val="56"/>
          <w:szCs w:val="56"/>
        </w:rPr>
      </w:pPr>
      <w:r w:rsidRPr="001B39E0">
        <w:rPr>
          <w:sz w:val="56"/>
          <w:szCs w:val="56"/>
        </w:rPr>
        <w:t xml:space="preserve">Undersøg ords betydning via ordbog, Google </w:t>
      </w:r>
      <w:proofErr w:type="spellStart"/>
      <w:r w:rsidRPr="001B39E0">
        <w:rPr>
          <w:sz w:val="56"/>
          <w:szCs w:val="56"/>
        </w:rPr>
        <w:t>translate</w:t>
      </w:r>
      <w:proofErr w:type="spellEnd"/>
      <w:r w:rsidRPr="001B39E0">
        <w:rPr>
          <w:sz w:val="56"/>
          <w:szCs w:val="56"/>
        </w:rPr>
        <w:t>, sidemakker eller lærer</w:t>
      </w:r>
    </w:p>
    <w:p w14:paraId="77D52BAF" w14:textId="77777777" w:rsidR="001B39E0" w:rsidRPr="009541DB" w:rsidRDefault="001B39E0" w:rsidP="001B39E0">
      <w:pPr>
        <w:rPr>
          <w:sz w:val="56"/>
          <w:szCs w:val="56"/>
        </w:rPr>
      </w:pPr>
      <w:r w:rsidRPr="009541DB">
        <w:rPr>
          <w:sz w:val="56"/>
          <w:szCs w:val="56"/>
        </w:rPr>
        <w:t xml:space="preserve"> </w:t>
      </w:r>
    </w:p>
    <w:p w14:paraId="47F9D062" w14:textId="77777777" w:rsidR="001B39E0" w:rsidRPr="001B39E0" w:rsidRDefault="001B39E0">
      <w:pPr>
        <w:rPr>
          <w:sz w:val="56"/>
          <w:szCs w:val="56"/>
        </w:rPr>
      </w:pPr>
    </w:p>
    <w:sectPr w:rsidR="001B39E0" w:rsidRPr="001B39E0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A100" w14:textId="77777777" w:rsidR="00A914B6" w:rsidRDefault="00A914B6" w:rsidP="001B39E0">
      <w:pPr>
        <w:spacing w:after="0" w:line="240" w:lineRule="auto"/>
      </w:pPr>
      <w:r>
        <w:separator/>
      </w:r>
    </w:p>
  </w:endnote>
  <w:endnote w:type="continuationSeparator" w:id="0">
    <w:p w14:paraId="56C6E008" w14:textId="77777777" w:rsidR="00A914B6" w:rsidRDefault="00A914B6" w:rsidP="001B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CD35" w14:textId="77777777" w:rsidR="001B39E0" w:rsidRDefault="001B39E0" w:rsidP="001B39E0">
    <w:pPr>
      <w:pStyle w:val="Sidefod"/>
      <w:jc w:val="right"/>
    </w:pPr>
    <w:r>
      <w:rPr>
        <w:noProof/>
      </w:rPr>
      <w:drawing>
        <wp:inline distT="0" distB="0" distL="0" distR="0" wp14:anchorId="07838E31" wp14:editId="2AC5510C">
          <wp:extent cx="885825" cy="819150"/>
          <wp:effectExtent l="0" t="0" r="9525" b="0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7F18" w14:textId="77777777" w:rsidR="00A914B6" w:rsidRDefault="00A914B6" w:rsidP="001B39E0">
      <w:pPr>
        <w:spacing w:after="0" w:line="240" w:lineRule="auto"/>
      </w:pPr>
      <w:r>
        <w:separator/>
      </w:r>
    </w:p>
  </w:footnote>
  <w:footnote w:type="continuationSeparator" w:id="0">
    <w:p w14:paraId="2A0049CE" w14:textId="77777777" w:rsidR="00A914B6" w:rsidRDefault="00A914B6" w:rsidP="001B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BDBA" w14:textId="6D16A281" w:rsidR="005A6CC5" w:rsidRDefault="00CE7C62" w:rsidP="005A6CC5">
    <w:pPr>
      <w:pStyle w:val="Sidehoved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43E6BAA" wp14:editId="7E105A1B">
          <wp:simplePos x="0" y="0"/>
          <wp:positionH relativeFrom="column">
            <wp:posOffset>5666400</wp:posOffset>
          </wp:positionH>
          <wp:positionV relativeFrom="paragraph">
            <wp:posOffset>-223915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6CC5">
      <w:rPr>
        <w:noProof/>
      </w:rPr>
      <w:drawing>
        <wp:anchor distT="0" distB="0" distL="114300" distR="114300" simplePos="0" relativeHeight="251659264" behindDoc="1" locked="0" layoutInCell="1" allowOverlap="1" wp14:anchorId="113C1F8B" wp14:editId="545DBA6A">
          <wp:simplePos x="0" y="0"/>
          <wp:positionH relativeFrom="column">
            <wp:posOffset>8229455</wp:posOffset>
          </wp:positionH>
          <wp:positionV relativeFrom="paragraph">
            <wp:posOffset>-219255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33D2">
      <w:t xml:space="preserve">D2 </w:t>
    </w:r>
    <w:r w:rsidR="005A6CC5">
      <w:t>Klar til prøve</w:t>
    </w:r>
  </w:p>
  <w:p w14:paraId="26186735" w14:textId="27A9D9D1" w:rsidR="005A6CC5" w:rsidRDefault="578EF430" w:rsidP="005A6CC5">
    <w:pPr>
      <w:pStyle w:val="Sidehoved"/>
      <w:jc w:val="center"/>
    </w:pPr>
    <w:r>
      <w:t>Forår 2025</w:t>
    </w:r>
  </w:p>
  <w:p w14:paraId="2184B74F" w14:textId="5433E0BE" w:rsidR="00C41CEC" w:rsidRPr="008E3D6F" w:rsidRDefault="00C41CEC" w:rsidP="001B39E0">
    <w:pPr>
      <w:pStyle w:val="Sidehoved"/>
      <w:jc w:val="right"/>
      <w:rPr>
        <w:rFonts w:ascii="KBH Tekst" w:hAnsi="KBH Tekst"/>
      </w:rPr>
    </w:pPr>
  </w:p>
  <w:p w14:paraId="2E4B33EA" w14:textId="77777777" w:rsidR="001B39E0" w:rsidRDefault="001B39E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0"/>
    <w:rsid w:val="000A1B85"/>
    <w:rsid w:val="001033D2"/>
    <w:rsid w:val="001B39E0"/>
    <w:rsid w:val="001D1230"/>
    <w:rsid w:val="002E6671"/>
    <w:rsid w:val="003670BF"/>
    <w:rsid w:val="004C7AC7"/>
    <w:rsid w:val="005A47B9"/>
    <w:rsid w:val="005A6CC5"/>
    <w:rsid w:val="009B5024"/>
    <w:rsid w:val="00A914B6"/>
    <w:rsid w:val="00C41CEC"/>
    <w:rsid w:val="00CE7C62"/>
    <w:rsid w:val="00E22454"/>
    <w:rsid w:val="00E841B0"/>
    <w:rsid w:val="578EF430"/>
    <w:rsid w:val="6B0D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6A1D"/>
  <w15:chartTrackingRefBased/>
  <w15:docId w15:val="{40C23A52-65E2-478E-BB8E-183604FE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B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9E0"/>
  </w:style>
  <w:style w:type="paragraph" w:styleId="Sidefod">
    <w:name w:val="footer"/>
    <w:basedOn w:val="Normal"/>
    <w:link w:val="SidefodTegn"/>
    <w:uiPriority w:val="99"/>
    <w:unhideWhenUsed/>
    <w:rsid w:val="001B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AE3DF-7BF6-42C0-A312-85B14885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AAF98-2FB8-4A5C-AF41-40DFE71925B9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3.xml><?xml version="1.0" encoding="utf-8"?>
<ds:datastoreItem xmlns:ds="http://schemas.openxmlformats.org/officeDocument/2006/customXml" ds:itemID="{D2D45736-DB1F-4A67-9DF7-921CA1FEF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Company>K?benhavns Kommune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12</cp:revision>
  <dcterms:created xsi:type="dcterms:W3CDTF">2020-05-07T12:00:00Z</dcterms:created>
  <dcterms:modified xsi:type="dcterms:W3CDTF">2024-12-09T07:50:00Z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