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D95E7" w14:textId="77777777" w:rsidR="006857E3" w:rsidRDefault="006857E3">
      <w:pPr>
        <w:pStyle w:val="Brdtekst"/>
        <w:spacing w:before="219"/>
        <w:rPr>
          <w:rFonts w:ascii="Times New Roman"/>
          <w:sz w:val="40"/>
        </w:rPr>
      </w:pPr>
    </w:p>
    <w:p w14:paraId="499D95E8" w14:textId="77777777" w:rsidR="006857E3" w:rsidRDefault="004C32EF">
      <w:pPr>
        <w:pStyle w:val="Titel"/>
      </w:pPr>
      <w:r>
        <w:rPr>
          <w:spacing w:val="-2"/>
        </w:rPr>
        <w:t>Procent</w:t>
      </w:r>
    </w:p>
    <w:p w14:paraId="499D95E9" w14:textId="77777777" w:rsidR="006857E3" w:rsidRDefault="006857E3">
      <w:pPr>
        <w:pStyle w:val="Brdtekst"/>
        <w:rPr>
          <w:b/>
          <w:sz w:val="20"/>
        </w:rPr>
      </w:pPr>
    </w:p>
    <w:p w14:paraId="499D95EA" w14:textId="77777777" w:rsidR="006857E3" w:rsidRDefault="006857E3">
      <w:pPr>
        <w:pStyle w:val="Brdtekst"/>
        <w:rPr>
          <w:b/>
          <w:sz w:val="20"/>
        </w:rPr>
      </w:pPr>
    </w:p>
    <w:p w14:paraId="499D95EB" w14:textId="77777777" w:rsidR="006857E3" w:rsidRDefault="006857E3">
      <w:pPr>
        <w:pStyle w:val="Brdtekst"/>
        <w:rPr>
          <w:b/>
          <w:sz w:val="20"/>
        </w:rPr>
      </w:pPr>
    </w:p>
    <w:p w14:paraId="499D95EC" w14:textId="77777777" w:rsidR="006857E3" w:rsidRDefault="006857E3">
      <w:pPr>
        <w:pStyle w:val="Brdtekst"/>
        <w:rPr>
          <w:b/>
          <w:sz w:val="20"/>
        </w:rPr>
      </w:pPr>
    </w:p>
    <w:p w14:paraId="499D95ED" w14:textId="77777777" w:rsidR="006857E3" w:rsidRDefault="006857E3">
      <w:pPr>
        <w:pStyle w:val="Brdtekst"/>
        <w:rPr>
          <w:b/>
          <w:sz w:val="20"/>
        </w:rPr>
      </w:pPr>
    </w:p>
    <w:p w14:paraId="499D95EE" w14:textId="77777777" w:rsidR="006857E3" w:rsidRDefault="006857E3">
      <w:pPr>
        <w:pStyle w:val="Brdtekst"/>
        <w:rPr>
          <w:b/>
          <w:sz w:val="20"/>
        </w:rPr>
      </w:pPr>
    </w:p>
    <w:p w14:paraId="499D95EF" w14:textId="77777777" w:rsidR="006857E3" w:rsidRDefault="004C32EF">
      <w:pPr>
        <w:pStyle w:val="Brdtekst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99D9620" wp14:editId="7AB9CB65">
            <wp:simplePos x="0" y="0"/>
            <wp:positionH relativeFrom="page">
              <wp:posOffset>2239466</wp:posOffset>
            </wp:positionH>
            <wp:positionV relativeFrom="paragraph">
              <wp:posOffset>167970</wp:posOffset>
            </wp:positionV>
            <wp:extent cx="3145154" cy="3150107"/>
            <wp:effectExtent l="0" t="0" r="0" b="0"/>
            <wp:wrapTopAndBottom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154" cy="3150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D95F0" w14:textId="77777777" w:rsidR="006857E3" w:rsidRDefault="006857E3">
      <w:pPr>
        <w:pStyle w:val="Brdtekst"/>
        <w:rPr>
          <w:b/>
          <w:sz w:val="28"/>
        </w:rPr>
      </w:pPr>
    </w:p>
    <w:p w14:paraId="499D95F1" w14:textId="77777777" w:rsidR="006857E3" w:rsidRDefault="006857E3">
      <w:pPr>
        <w:pStyle w:val="Brdtekst"/>
        <w:rPr>
          <w:b/>
          <w:sz w:val="28"/>
        </w:rPr>
      </w:pPr>
    </w:p>
    <w:p w14:paraId="499D95F2" w14:textId="77777777" w:rsidR="006857E3" w:rsidRDefault="006857E3">
      <w:pPr>
        <w:pStyle w:val="Brdtekst"/>
        <w:rPr>
          <w:b/>
          <w:sz w:val="28"/>
        </w:rPr>
      </w:pPr>
    </w:p>
    <w:p w14:paraId="499D95F3" w14:textId="77777777" w:rsidR="006857E3" w:rsidRDefault="006857E3">
      <w:pPr>
        <w:pStyle w:val="Brdtekst"/>
        <w:rPr>
          <w:b/>
          <w:sz w:val="28"/>
        </w:rPr>
      </w:pPr>
    </w:p>
    <w:p w14:paraId="499D95F4" w14:textId="77777777" w:rsidR="006857E3" w:rsidRDefault="006857E3">
      <w:pPr>
        <w:pStyle w:val="Brdtekst"/>
        <w:rPr>
          <w:b/>
          <w:sz w:val="28"/>
        </w:rPr>
      </w:pPr>
    </w:p>
    <w:p w14:paraId="499D95F5" w14:textId="77777777" w:rsidR="006857E3" w:rsidRDefault="006857E3">
      <w:pPr>
        <w:pStyle w:val="Brdtekst"/>
        <w:rPr>
          <w:b/>
          <w:sz w:val="28"/>
        </w:rPr>
      </w:pPr>
    </w:p>
    <w:p w14:paraId="499D95F6" w14:textId="77777777" w:rsidR="006857E3" w:rsidRDefault="006857E3">
      <w:pPr>
        <w:pStyle w:val="Brdtekst"/>
        <w:rPr>
          <w:b/>
          <w:sz w:val="28"/>
        </w:rPr>
      </w:pPr>
    </w:p>
    <w:p w14:paraId="499D95F7" w14:textId="77777777" w:rsidR="006857E3" w:rsidRDefault="006857E3">
      <w:pPr>
        <w:pStyle w:val="Brdtekst"/>
        <w:rPr>
          <w:b/>
          <w:sz w:val="28"/>
        </w:rPr>
      </w:pPr>
    </w:p>
    <w:p w14:paraId="499D95F8" w14:textId="77777777" w:rsidR="006857E3" w:rsidRDefault="006857E3">
      <w:pPr>
        <w:pStyle w:val="Brdtekst"/>
        <w:spacing w:before="100"/>
        <w:rPr>
          <w:b/>
          <w:sz w:val="28"/>
        </w:rPr>
      </w:pPr>
    </w:p>
    <w:p w14:paraId="499D95F9" w14:textId="77777777" w:rsidR="006857E3" w:rsidRDefault="004C32EF">
      <w:pPr>
        <w:spacing w:line="444" w:lineRule="auto"/>
        <w:ind w:left="100" w:right="9377"/>
        <w:rPr>
          <w:b/>
          <w:sz w:val="28"/>
        </w:rPr>
      </w:pPr>
      <w:r>
        <w:rPr>
          <w:b/>
          <w:spacing w:val="-4"/>
          <w:sz w:val="28"/>
        </w:rPr>
        <w:t>Navn: Kl.:</w:t>
      </w:r>
    </w:p>
    <w:p w14:paraId="499D95FA" w14:textId="77777777" w:rsidR="006857E3" w:rsidRDefault="004C32EF">
      <w:pPr>
        <w:spacing w:line="334" w:lineRule="exact"/>
        <w:ind w:left="100"/>
        <w:rPr>
          <w:b/>
          <w:sz w:val="28"/>
        </w:rPr>
      </w:pPr>
      <w:r>
        <w:rPr>
          <w:b/>
          <w:spacing w:val="-2"/>
          <w:sz w:val="28"/>
        </w:rPr>
        <w:t>Skole:</w:t>
      </w:r>
    </w:p>
    <w:p w14:paraId="499D95FB" w14:textId="77777777" w:rsidR="006857E3" w:rsidRDefault="006857E3">
      <w:pPr>
        <w:spacing w:line="334" w:lineRule="exact"/>
        <w:rPr>
          <w:sz w:val="28"/>
        </w:rPr>
        <w:sectPr w:rsidR="006857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220" w:right="620" w:bottom="1200" w:left="620" w:header="708" w:footer="1000" w:gutter="0"/>
          <w:pgNumType w:start="1"/>
          <w:cols w:space="708"/>
        </w:sectPr>
      </w:pPr>
    </w:p>
    <w:p w14:paraId="499D95FC" w14:textId="77777777" w:rsidR="006857E3" w:rsidRDefault="004C32EF">
      <w:pPr>
        <w:spacing w:before="1"/>
        <w:ind w:left="100"/>
        <w:rPr>
          <w:rFonts w:ascii="KBH Demibold" w:hAnsi="KBH Demibold"/>
          <w:b/>
          <w:sz w:val="32"/>
        </w:rPr>
      </w:pPr>
      <w:r>
        <w:rPr>
          <w:rFonts w:ascii="KBH Demibold" w:hAnsi="KBH Demibold"/>
          <w:b/>
          <w:sz w:val="32"/>
        </w:rPr>
        <w:lastRenderedPageBreak/>
        <w:t>Find</w:t>
      </w:r>
      <w:r>
        <w:rPr>
          <w:rFonts w:ascii="KBH Demibold" w:hAnsi="KBH Demibold"/>
          <w:b/>
          <w:spacing w:val="-11"/>
          <w:sz w:val="32"/>
        </w:rPr>
        <w:t xml:space="preserve"> </w:t>
      </w:r>
      <w:r>
        <w:rPr>
          <w:rFonts w:ascii="KBH Demibold" w:hAnsi="KBH Demibold"/>
          <w:b/>
          <w:sz w:val="32"/>
        </w:rPr>
        <w:t>på</w:t>
      </w:r>
      <w:r>
        <w:rPr>
          <w:rFonts w:ascii="KBH Demibold" w:hAnsi="KBH Demibold"/>
          <w:b/>
          <w:spacing w:val="-12"/>
          <w:sz w:val="32"/>
        </w:rPr>
        <w:t xml:space="preserve"> </w:t>
      </w:r>
      <w:r>
        <w:rPr>
          <w:rFonts w:ascii="KBH Demibold" w:hAnsi="KBH Demibold"/>
          <w:b/>
          <w:sz w:val="32"/>
        </w:rPr>
        <w:t>regnestykker</w:t>
      </w:r>
      <w:r>
        <w:rPr>
          <w:rFonts w:ascii="KBH Demibold" w:hAnsi="KBH Demibold"/>
          <w:b/>
          <w:spacing w:val="-7"/>
          <w:sz w:val="32"/>
        </w:rPr>
        <w:t xml:space="preserve"> </w:t>
      </w:r>
      <w:r>
        <w:rPr>
          <w:rFonts w:ascii="KBH Demibold" w:hAnsi="KBH Demibold"/>
          <w:b/>
          <w:sz w:val="32"/>
        </w:rPr>
        <w:t>fra</w:t>
      </w:r>
      <w:r>
        <w:rPr>
          <w:rFonts w:ascii="KBH Demibold" w:hAnsi="KBH Demibold"/>
          <w:b/>
          <w:spacing w:val="-10"/>
          <w:sz w:val="32"/>
        </w:rPr>
        <w:t xml:space="preserve"> </w:t>
      </w:r>
      <w:r>
        <w:rPr>
          <w:rFonts w:ascii="KBH Demibold" w:hAnsi="KBH Demibold"/>
          <w:b/>
          <w:sz w:val="32"/>
        </w:rPr>
        <w:t>hverdagen</w:t>
      </w:r>
      <w:r>
        <w:rPr>
          <w:rFonts w:ascii="KBH Demibold" w:hAnsi="KBH Demibold"/>
          <w:b/>
          <w:spacing w:val="-10"/>
          <w:sz w:val="32"/>
        </w:rPr>
        <w:t xml:space="preserve"> </w:t>
      </w:r>
      <w:r>
        <w:rPr>
          <w:rFonts w:ascii="KBH Demibold" w:hAnsi="KBH Demibold"/>
          <w:b/>
          <w:spacing w:val="-4"/>
          <w:sz w:val="32"/>
        </w:rPr>
        <w:t>hvor</w:t>
      </w:r>
    </w:p>
    <w:p w14:paraId="499D95FD" w14:textId="77777777" w:rsidR="006857E3" w:rsidRDefault="004C32EF">
      <w:pPr>
        <w:pStyle w:val="Listeafsnit"/>
        <w:numPr>
          <w:ilvl w:val="0"/>
          <w:numId w:val="3"/>
        </w:numPr>
        <w:tabs>
          <w:tab w:val="left" w:pos="819"/>
        </w:tabs>
        <w:spacing w:before="191"/>
        <w:ind w:left="819" w:hanging="359"/>
        <w:rPr>
          <w:sz w:val="24"/>
        </w:rPr>
      </w:pP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regner på</w:t>
      </w:r>
      <w:r>
        <w:rPr>
          <w:spacing w:val="-2"/>
          <w:sz w:val="24"/>
        </w:rPr>
        <w:t xml:space="preserve"> </w:t>
      </w:r>
      <w:r>
        <w:rPr>
          <w:sz w:val="24"/>
        </w:rPr>
        <w:t>hvor</w:t>
      </w:r>
      <w:r>
        <w:rPr>
          <w:spacing w:val="-1"/>
          <w:sz w:val="24"/>
        </w:rPr>
        <w:t xml:space="preserve"> </w:t>
      </w:r>
      <w:r>
        <w:rPr>
          <w:sz w:val="24"/>
        </w:rPr>
        <w:t>meget</w:t>
      </w:r>
      <w:r>
        <w:rPr>
          <w:spacing w:val="-1"/>
          <w:sz w:val="24"/>
        </w:rPr>
        <w:t xml:space="preserve"> </w:t>
      </w:r>
      <w:r>
        <w:rPr>
          <w:sz w:val="24"/>
        </w:rPr>
        <w:t>noget</w:t>
      </w:r>
      <w:r>
        <w:rPr>
          <w:spacing w:val="1"/>
          <w:sz w:val="24"/>
        </w:rPr>
        <w:t xml:space="preserve"> </w:t>
      </w:r>
      <w:r>
        <w:rPr>
          <w:sz w:val="24"/>
        </w:rPr>
        <w:t>udgør</w:t>
      </w:r>
      <w:r>
        <w:rPr>
          <w:spacing w:val="-1"/>
          <w:sz w:val="24"/>
        </w:rPr>
        <w:t xml:space="preserve"> </w:t>
      </w:r>
      <w:r>
        <w:rPr>
          <w:sz w:val="24"/>
        </w:rPr>
        <w:t>af</w:t>
      </w:r>
      <w:r>
        <w:rPr>
          <w:spacing w:val="-4"/>
          <w:sz w:val="24"/>
        </w:rPr>
        <w:t xml:space="preserve"> </w:t>
      </w:r>
      <w:r>
        <w:rPr>
          <w:sz w:val="24"/>
        </w:rPr>
        <w:t>noget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procent</w:t>
      </w:r>
    </w:p>
    <w:p w14:paraId="499D95FE" w14:textId="77777777" w:rsidR="006857E3" w:rsidRDefault="004C32EF">
      <w:pPr>
        <w:pStyle w:val="Listeafsnit"/>
        <w:numPr>
          <w:ilvl w:val="0"/>
          <w:numId w:val="3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der</w:t>
      </w:r>
      <w:r>
        <w:rPr>
          <w:spacing w:val="-3"/>
          <w:sz w:val="24"/>
        </w:rPr>
        <w:t xml:space="preserve"> </w:t>
      </w:r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stigning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procent</w:t>
      </w:r>
    </w:p>
    <w:p w14:paraId="499D95FF" w14:textId="77777777" w:rsidR="006857E3" w:rsidRDefault="004C32EF">
      <w:pPr>
        <w:pStyle w:val="Listeafsnit"/>
        <w:numPr>
          <w:ilvl w:val="0"/>
          <w:numId w:val="3"/>
        </w:numPr>
        <w:tabs>
          <w:tab w:val="left" w:pos="820"/>
        </w:tabs>
        <w:spacing w:before="24"/>
        <w:ind w:hanging="360"/>
        <w:rPr>
          <w:sz w:val="24"/>
        </w:rPr>
      </w:pPr>
      <w:r>
        <w:rPr>
          <w:sz w:val="24"/>
        </w:rPr>
        <w:t>der</w:t>
      </w:r>
      <w:r>
        <w:rPr>
          <w:spacing w:val="-1"/>
          <w:sz w:val="24"/>
        </w:rPr>
        <w:t xml:space="preserve"> </w:t>
      </w:r>
      <w:r>
        <w:rPr>
          <w:sz w:val="24"/>
        </w:rPr>
        <w:t>er et fald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procent</w:t>
      </w:r>
    </w:p>
    <w:p w14:paraId="499D9600" w14:textId="77777777" w:rsidR="006857E3" w:rsidRDefault="006857E3">
      <w:pPr>
        <w:pStyle w:val="Brdtekst"/>
        <w:rPr>
          <w:sz w:val="20"/>
        </w:rPr>
      </w:pPr>
    </w:p>
    <w:p w14:paraId="499D9601" w14:textId="77777777" w:rsidR="006857E3" w:rsidRDefault="006857E3">
      <w:pPr>
        <w:pStyle w:val="Brdtekst"/>
        <w:rPr>
          <w:sz w:val="20"/>
        </w:rPr>
      </w:pPr>
    </w:p>
    <w:p w14:paraId="499D9602" w14:textId="77777777" w:rsidR="006857E3" w:rsidRDefault="006857E3">
      <w:pPr>
        <w:pStyle w:val="Brdtekst"/>
        <w:spacing w:before="50"/>
        <w:rPr>
          <w:sz w:val="20"/>
        </w:rPr>
      </w:pPr>
    </w:p>
    <w:tbl>
      <w:tblPr>
        <w:tblStyle w:val="TableNormal"/>
        <w:tblW w:w="0" w:type="auto"/>
        <w:tblInd w:w="204" w:type="dxa"/>
        <w:tblBorders>
          <w:top w:val="thinThickMediumGap" w:sz="12" w:space="0" w:color="6FAC46"/>
          <w:left w:val="thinThickMediumGap" w:sz="12" w:space="0" w:color="6FAC46"/>
          <w:bottom w:val="thinThickMediumGap" w:sz="12" w:space="0" w:color="6FAC46"/>
          <w:right w:val="thinThickMediumGap" w:sz="12" w:space="0" w:color="6FAC46"/>
          <w:insideH w:val="thinThickMediumGap" w:sz="12" w:space="0" w:color="6FAC46"/>
          <w:insideV w:val="thinThickMediumGap" w:sz="12" w:space="0" w:color="6FAC46"/>
        </w:tblBorders>
        <w:tblLayout w:type="fixed"/>
        <w:tblLook w:val="01E0" w:firstRow="1" w:lastRow="1" w:firstColumn="1" w:lastColumn="1" w:noHBand="0" w:noVBand="0"/>
      </w:tblPr>
      <w:tblGrid>
        <w:gridCol w:w="10378"/>
      </w:tblGrid>
      <w:tr w:rsidR="006857E3" w14:paraId="499D9608" w14:textId="77777777">
        <w:trPr>
          <w:trHeight w:val="2844"/>
        </w:trPr>
        <w:tc>
          <w:tcPr>
            <w:tcW w:w="10378" w:type="dxa"/>
            <w:tcBorders>
              <w:left w:val="thinThickThinSmallGap" w:sz="24" w:space="0" w:color="6FAC46"/>
              <w:bottom w:val="single" w:sz="24" w:space="0" w:color="6FAC46"/>
              <w:right w:val="thinThickThinSmallGap" w:sz="24" w:space="0" w:color="6FAC46"/>
            </w:tcBorders>
          </w:tcPr>
          <w:p w14:paraId="499D9603" w14:textId="77777777" w:rsidR="006857E3" w:rsidRDefault="006857E3">
            <w:pPr>
              <w:pStyle w:val="TableParagraph"/>
              <w:spacing w:before="32"/>
              <w:ind w:left="0"/>
              <w:rPr>
                <w:sz w:val="32"/>
              </w:rPr>
            </w:pPr>
          </w:p>
          <w:p w14:paraId="499D9604" w14:textId="77777777" w:rsidR="006857E3" w:rsidRDefault="004C32EF">
            <w:pPr>
              <w:pStyle w:val="TableParagraph"/>
              <w:ind w:left="454"/>
              <w:rPr>
                <w:rFonts w:ascii="KBH Demibold" w:hAnsi="KBH Demibold"/>
                <w:b/>
                <w:sz w:val="32"/>
              </w:rPr>
            </w:pPr>
            <w:r>
              <w:rPr>
                <w:rFonts w:ascii="KBH Demibold" w:hAnsi="KBH Demibold"/>
                <w:b/>
                <w:sz w:val="32"/>
              </w:rPr>
              <w:t>1.</w:t>
            </w:r>
            <w:r>
              <w:rPr>
                <w:rFonts w:ascii="KBH Demibold" w:hAnsi="KBH Demibold"/>
                <w:b/>
                <w:spacing w:val="46"/>
                <w:sz w:val="32"/>
              </w:rPr>
              <w:t xml:space="preserve"> </w:t>
            </w:r>
            <w:r>
              <w:rPr>
                <w:rFonts w:ascii="KBH Demibold" w:hAnsi="KBH Demibold"/>
                <w:b/>
                <w:sz w:val="32"/>
              </w:rPr>
              <w:t>Hvor</w:t>
            </w:r>
            <w:r>
              <w:rPr>
                <w:rFonts w:ascii="KBH Demibold" w:hAnsi="KBH Demibold"/>
                <w:b/>
                <w:spacing w:val="-7"/>
                <w:sz w:val="32"/>
              </w:rPr>
              <w:t xml:space="preserve"> </w:t>
            </w:r>
            <w:r>
              <w:rPr>
                <w:rFonts w:ascii="KBH Demibold" w:hAnsi="KBH Demibold"/>
                <w:b/>
                <w:sz w:val="32"/>
              </w:rPr>
              <w:t>mange</w:t>
            </w:r>
            <w:r>
              <w:rPr>
                <w:rFonts w:ascii="KBH Demibold" w:hAnsi="KBH Demibold"/>
                <w:b/>
                <w:spacing w:val="-7"/>
                <w:sz w:val="32"/>
              </w:rPr>
              <w:t xml:space="preserve"> </w:t>
            </w:r>
            <w:r>
              <w:rPr>
                <w:rFonts w:ascii="KBH Demibold" w:hAnsi="KBH Demibold"/>
                <w:b/>
                <w:sz w:val="32"/>
              </w:rPr>
              <w:t>procent</w:t>
            </w:r>
            <w:r>
              <w:rPr>
                <w:rFonts w:ascii="KBH Demibold" w:hAnsi="KBH Demibold"/>
                <w:b/>
                <w:spacing w:val="-7"/>
                <w:sz w:val="32"/>
              </w:rPr>
              <w:t xml:space="preserve"> </w:t>
            </w:r>
            <w:r>
              <w:rPr>
                <w:rFonts w:ascii="KBH Demibold" w:hAnsi="KBH Demibold"/>
                <w:b/>
                <w:sz w:val="32"/>
              </w:rPr>
              <w:t>udgør</w:t>
            </w:r>
            <w:r>
              <w:rPr>
                <w:rFonts w:ascii="KBH Demibold" w:hAnsi="KBH Demibold"/>
                <w:b/>
                <w:spacing w:val="-6"/>
                <w:sz w:val="32"/>
              </w:rPr>
              <w:t xml:space="preserve"> </w:t>
            </w:r>
            <w:r>
              <w:rPr>
                <w:rFonts w:ascii="KBH Demibold" w:hAnsi="KBH Demibold"/>
                <w:b/>
                <w:sz w:val="32"/>
              </w:rPr>
              <w:t>en</w:t>
            </w:r>
            <w:r>
              <w:rPr>
                <w:rFonts w:ascii="KBH Demibold" w:hAnsi="KBH Demibold"/>
                <w:b/>
                <w:spacing w:val="-6"/>
                <w:sz w:val="32"/>
              </w:rPr>
              <w:t xml:space="preserve"> </w:t>
            </w:r>
            <w:r>
              <w:rPr>
                <w:rFonts w:ascii="KBH Demibold" w:hAnsi="KBH Demibold"/>
                <w:b/>
                <w:sz w:val="32"/>
              </w:rPr>
              <w:t>del</w:t>
            </w:r>
            <w:r>
              <w:rPr>
                <w:rFonts w:ascii="KBH Demibold" w:hAnsi="KBH Demibold"/>
                <w:b/>
                <w:spacing w:val="-7"/>
                <w:sz w:val="32"/>
              </w:rPr>
              <w:t xml:space="preserve"> </w:t>
            </w:r>
            <w:r>
              <w:rPr>
                <w:rFonts w:ascii="KBH Demibold" w:hAnsi="KBH Demibold"/>
                <w:b/>
                <w:sz w:val="32"/>
              </w:rPr>
              <w:t>af</w:t>
            </w:r>
            <w:r>
              <w:rPr>
                <w:rFonts w:ascii="KBH Demibold" w:hAnsi="KBH Demibold"/>
                <w:b/>
                <w:spacing w:val="-4"/>
                <w:sz w:val="32"/>
              </w:rPr>
              <w:t xml:space="preserve"> </w:t>
            </w:r>
            <w:r>
              <w:rPr>
                <w:rFonts w:ascii="KBH Demibold" w:hAnsi="KBH Demibold"/>
                <w:b/>
                <w:spacing w:val="-2"/>
                <w:sz w:val="32"/>
              </w:rPr>
              <w:t>noget</w:t>
            </w:r>
          </w:p>
          <w:p w14:paraId="499D9605" w14:textId="77777777" w:rsidR="006857E3" w:rsidRDefault="004C32EF">
            <w:pPr>
              <w:pStyle w:val="TableParagraph"/>
              <w:spacing w:before="383"/>
              <w:ind w:left="93"/>
              <w:rPr>
                <w:sz w:val="24"/>
              </w:rPr>
            </w:pPr>
            <w:r>
              <w:rPr>
                <w:sz w:val="24"/>
              </w:rPr>
              <w:t>Fx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40kr. 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 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kr.</w:t>
            </w:r>
          </w:p>
          <w:p w14:paraId="499D9606" w14:textId="77777777" w:rsidR="006857E3" w:rsidRDefault="006857E3">
            <w:pPr>
              <w:pStyle w:val="TableParagraph"/>
              <w:ind w:left="0"/>
              <w:rPr>
                <w:sz w:val="24"/>
              </w:rPr>
            </w:pPr>
          </w:p>
          <w:p w14:paraId="499D9607" w14:textId="77777777" w:rsidR="006857E3" w:rsidRDefault="004C32E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selv på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flere</w:t>
            </w:r>
            <w:r>
              <w:rPr>
                <w:spacing w:val="-2"/>
                <w:sz w:val="24"/>
              </w:rPr>
              <w:t xml:space="preserve"> situationer</w:t>
            </w:r>
          </w:p>
        </w:tc>
      </w:tr>
      <w:tr w:rsidR="006857E3" w14:paraId="499D9610" w14:textId="77777777">
        <w:trPr>
          <w:trHeight w:val="3749"/>
        </w:trPr>
        <w:tc>
          <w:tcPr>
            <w:tcW w:w="10378" w:type="dxa"/>
            <w:tcBorders>
              <w:top w:val="single" w:sz="24" w:space="0" w:color="6FAC46"/>
              <w:left w:val="thinThickThinSmallGap" w:sz="24" w:space="0" w:color="6FAC46"/>
              <w:bottom w:val="single" w:sz="24" w:space="0" w:color="6FAC46"/>
              <w:right w:val="thinThickThinSmallGap" w:sz="24" w:space="0" w:color="6FAC46"/>
            </w:tcBorders>
          </w:tcPr>
          <w:p w14:paraId="499D9609" w14:textId="77777777" w:rsidR="006857E3" w:rsidRDefault="006857E3">
            <w:pPr>
              <w:pStyle w:val="TableParagraph"/>
              <w:spacing w:before="32"/>
              <w:ind w:left="0"/>
              <w:rPr>
                <w:sz w:val="32"/>
              </w:rPr>
            </w:pPr>
          </w:p>
          <w:p w14:paraId="499D960A" w14:textId="77777777" w:rsidR="006857E3" w:rsidRDefault="004C32EF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ind w:left="813" w:hanging="359"/>
              <w:rPr>
                <w:rFonts w:ascii="KBH Demibold"/>
                <w:b/>
                <w:sz w:val="32"/>
              </w:rPr>
            </w:pPr>
            <w:r>
              <w:rPr>
                <w:rFonts w:ascii="KBH Demibold"/>
                <w:b/>
                <w:sz w:val="32"/>
              </w:rPr>
              <w:t>Hvor</w:t>
            </w:r>
            <w:r>
              <w:rPr>
                <w:rFonts w:ascii="KBH Demibold"/>
                <w:b/>
                <w:spacing w:val="-7"/>
                <w:sz w:val="32"/>
              </w:rPr>
              <w:t xml:space="preserve"> </w:t>
            </w:r>
            <w:r>
              <w:rPr>
                <w:rFonts w:ascii="KBH Demibold"/>
                <w:b/>
                <w:sz w:val="32"/>
              </w:rPr>
              <w:t>der</w:t>
            </w:r>
            <w:r>
              <w:rPr>
                <w:rFonts w:ascii="KBH Demibold"/>
                <w:b/>
                <w:spacing w:val="-5"/>
                <w:sz w:val="32"/>
              </w:rPr>
              <w:t xml:space="preserve"> </w:t>
            </w:r>
            <w:r>
              <w:rPr>
                <w:rFonts w:ascii="KBH Demibold"/>
                <w:b/>
                <w:sz w:val="32"/>
              </w:rPr>
              <w:t>er</w:t>
            </w:r>
            <w:r>
              <w:rPr>
                <w:rFonts w:ascii="KBH Demibold"/>
                <w:b/>
                <w:spacing w:val="-6"/>
                <w:sz w:val="32"/>
              </w:rPr>
              <w:t xml:space="preserve"> </w:t>
            </w:r>
            <w:r>
              <w:rPr>
                <w:rFonts w:ascii="KBH Demibold"/>
                <w:b/>
                <w:sz w:val="32"/>
              </w:rPr>
              <w:t>en</w:t>
            </w:r>
            <w:r>
              <w:rPr>
                <w:rFonts w:ascii="KBH Demibold"/>
                <w:b/>
                <w:spacing w:val="-5"/>
                <w:sz w:val="32"/>
              </w:rPr>
              <w:t xml:space="preserve"> </w:t>
            </w:r>
            <w:r>
              <w:rPr>
                <w:rFonts w:ascii="KBH Demibold"/>
                <w:b/>
                <w:sz w:val="32"/>
              </w:rPr>
              <w:t>stigning</w:t>
            </w:r>
            <w:r>
              <w:rPr>
                <w:rFonts w:ascii="KBH Demibold"/>
                <w:b/>
                <w:spacing w:val="-6"/>
                <w:sz w:val="32"/>
              </w:rPr>
              <w:t xml:space="preserve"> </w:t>
            </w:r>
            <w:r>
              <w:rPr>
                <w:rFonts w:ascii="KBH Demibold"/>
                <w:b/>
                <w:sz w:val="32"/>
              </w:rPr>
              <w:t>i</w:t>
            </w:r>
            <w:r>
              <w:rPr>
                <w:rFonts w:ascii="KBH Demibold"/>
                <w:b/>
                <w:spacing w:val="-6"/>
                <w:sz w:val="32"/>
              </w:rPr>
              <w:t xml:space="preserve"> </w:t>
            </w:r>
            <w:r>
              <w:rPr>
                <w:rFonts w:ascii="KBH Demibold"/>
                <w:b/>
                <w:spacing w:val="-2"/>
                <w:sz w:val="32"/>
              </w:rPr>
              <w:t>procent</w:t>
            </w:r>
          </w:p>
          <w:p w14:paraId="499D960B" w14:textId="77777777" w:rsidR="006857E3" w:rsidRDefault="004C32EF">
            <w:pPr>
              <w:pStyle w:val="TableParagraph"/>
              <w:spacing w:before="383"/>
              <w:ind w:left="93"/>
              <w:rPr>
                <w:sz w:val="24"/>
              </w:rPr>
            </w:pPr>
            <w:r>
              <w:rPr>
                <w:sz w:val="24"/>
              </w:rPr>
              <w:t>Fx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t-shirt 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 kr.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til</w:t>
            </w:r>
            <w:r>
              <w:rPr>
                <w:spacing w:val="-2"/>
                <w:sz w:val="24"/>
              </w:rPr>
              <w:t xml:space="preserve"> 160kr.</w:t>
            </w:r>
          </w:p>
          <w:p w14:paraId="499D960C" w14:textId="77777777" w:rsidR="006857E3" w:rsidRDefault="004C32EF">
            <w:pPr>
              <w:pStyle w:val="TableParagraph"/>
              <w:numPr>
                <w:ilvl w:val="1"/>
                <w:numId w:val="2"/>
              </w:numPr>
              <w:tabs>
                <w:tab w:val="left" w:pos="813"/>
              </w:tabs>
              <w:spacing w:before="1" w:line="301" w:lineRule="exact"/>
              <w:ind w:left="813" w:hanging="359"/>
              <w:rPr>
                <w:sz w:val="24"/>
              </w:rPr>
            </w:pPr>
            <w:r>
              <w:rPr>
                <w:sz w:val="24"/>
              </w:rPr>
              <w:t>Hvad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oprindelige </w:t>
            </w:r>
            <w:r>
              <w:rPr>
                <w:spacing w:val="-2"/>
                <w:sz w:val="24"/>
              </w:rPr>
              <w:t>pris?</w:t>
            </w:r>
          </w:p>
          <w:p w14:paraId="499D960D" w14:textId="77777777" w:rsidR="006857E3" w:rsidRDefault="004C32EF">
            <w:pPr>
              <w:pStyle w:val="TableParagraph"/>
              <w:numPr>
                <w:ilvl w:val="1"/>
                <w:numId w:val="2"/>
              </w:numPr>
              <w:tabs>
                <w:tab w:val="left" w:pos="813"/>
              </w:tabs>
              <w:spacing w:line="301" w:lineRule="exact"/>
              <w:ind w:left="813" w:hanging="359"/>
              <w:rPr>
                <w:sz w:val="24"/>
              </w:rPr>
            </w:pPr>
            <w:r>
              <w:rPr>
                <w:sz w:val="24"/>
              </w:rPr>
              <w:t>Hvor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mange kr.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t-shirten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med?</w:t>
            </w:r>
          </w:p>
          <w:p w14:paraId="499D960E" w14:textId="77777777" w:rsidR="006857E3" w:rsidRDefault="004C32EF">
            <w:pPr>
              <w:pStyle w:val="TableParagraph"/>
              <w:numPr>
                <w:ilvl w:val="1"/>
                <w:numId w:val="2"/>
              </w:numPr>
              <w:tabs>
                <w:tab w:val="left" w:pos="813"/>
              </w:tabs>
              <w:spacing w:before="2"/>
              <w:ind w:left="813" w:hanging="359"/>
              <w:rPr>
                <w:sz w:val="24"/>
              </w:rPr>
            </w:pPr>
            <w:r>
              <w:rPr>
                <w:sz w:val="24"/>
              </w:rPr>
              <w:t>Hvor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prisstigningen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procent?</w:t>
            </w:r>
          </w:p>
          <w:p w14:paraId="499D960F" w14:textId="77777777" w:rsidR="006857E3" w:rsidRDefault="004C32EF">
            <w:pPr>
              <w:pStyle w:val="TableParagraph"/>
              <w:spacing w:before="288"/>
              <w:ind w:left="93"/>
              <w:rPr>
                <w:sz w:val="24"/>
              </w:rPr>
            </w:pPr>
            <w:r>
              <w:rPr>
                <w:sz w:val="24"/>
              </w:rPr>
              <w:t>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også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være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smartphone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andre </w:t>
            </w:r>
            <w:r>
              <w:rPr>
                <w:spacing w:val="-2"/>
                <w:sz w:val="24"/>
              </w:rPr>
              <w:t>varer</w:t>
            </w:r>
          </w:p>
        </w:tc>
      </w:tr>
      <w:tr w:rsidR="006857E3" w14:paraId="499D9617" w14:textId="77777777">
        <w:trPr>
          <w:trHeight w:val="3076"/>
        </w:trPr>
        <w:tc>
          <w:tcPr>
            <w:tcW w:w="10378" w:type="dxa"/>
            <w:tcBorders>
              <w:top w:val="single" w:sz="24" w:space="0" w:color="6FAC46"/>
              <w:left w:val="thinThickThinSmallGap" w:sz="24" w:space="0" w:color="6FAC46"/>
              <w:right w:val="thinThickThinSmallGap" w:sz="24" w:space="0" w:color="6FAC46"/>
            </w:tcBorders>
          </w:tcPr>
          <w:p w14:paraId="499D9611" w14:textId="77777777" w:rsidR="006857E3" w:rsidRDefault="006857E3">
            <w:pPr>
              <w:pStyle w:val="TableParagraph"/>
              <w:spacing w:before="32"/>
              <w:ind w:left="0"/>
              <w:rPr>
                <w:sz w:val="32"/>
              </w:rPr>
            </w:pPr>
          </w:p>
          <w:p w14:paraId="499D9612" w14:textId="77777777" w:rsidR="006857E3" w:rsidRDefault="004C32EF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ind w:left="812" w:hanging="358"/>
              <w:rPr>
                <w:rFonts w:ascii="KBH Demibold"/>
                <w:b/>
                <w:sz w:val="32"/>
              </w:rPr>
            </w:pPr>
            <w:r>
              <w:rPr>
                <w:rFonts w:ascii="KBH Demibold"/>
                <w:b/>
                <w:sz w:val="32"/>
              </w:rPr>
              <w:t>Hvor</w:t>
            </w:r>
            <w:r>
              <w:rPr>
                <w:rFonts w:ascii="KBH Demibold"/>
                <w:b/>
                <w:spacing w:val="-6"/>
                <w:sz w:val="32"/>
              </w:rPr>
              <w:t xml:space="preserve"> </w:t>
            </w:r>
            <w:r>
              <w:rPr>
                <w:rFonts w:ascii="KBH Demibold"/>
                <w:b/>
                <w:sz w:val="32"/>
              </w:rPr>
              <w:t>der</w:t>
            </w:r>
            <w:r>
              <w:rPr>
                <w:rFonts w:ascii="KBH Demibold"/>
                <w:b/>
                <w:spacing w:val="-4"/>
                <w:sz w:val="32"/>
              </w:rPr>
              <w:t xml:space="preserve"> </w:t>
            </w:r>
            <w:r>
              <w:rPr>
                <w:rFonts w:ascii="KBH Demibold"/>
                <w:b/>
                <w:sz w:val="32"/>
              </w:rPr>
              <w:t>er</w:t>
            </w:r>
            <w:r>
              <w:rPr>
                <w:rFonts w:ascii="KBH Demibold"/>
                <w:b/>
                <w:spacing w:val="-4"/>
                <w:sz w:val="32"/>
              </w:rPr>
              <w:t xml:space="preserve"> </w:t>
            </w:r>
            <w:r>
              <w:rPr>
                <w:rFonts w:ascii="KBH Demibold"/>
                <w:b/>
                <w:sz w:val="32"/>
              </w:rPr>
              <w:t>et</w:t>
            </w:r>
            <w:r>
              <w:rPr>
                <w:rFonts w:ascii="KBH Demibold"/>
                <w:b/>
                <w:spacing w:val="-4"/>
                <w:sz w:val="32"/>
              </w:rPr>
              <w:t xml:space="preserve"> </w:t>
            </w:r>
            <w:r>
              <w:rPr>
                <w:rFonts w:ascii="KBH Demibold"/>
                <w:b/>
                <w:sz w:val="32"/>
              </w:rPr>
              <w:t>fald</w:t>
            </w:r>
            <w:r>
              <w:rPr>
                <w:rFonts w:ascii="KBH Demibold"/>
                <w:b/>
                <w:spacing w:val="-6"/>
                <w:sz w:val="32"/>
              </w:rPr>
              <w:t xml:space="preserve"> </w:t>
            </w:r>
            <w:r>
              <w:rPr>
                <w:rFonts w:ascii="KBH Demibold"/>
                <w:b/>
                <w:sz w:val="32"/>
              </w:rPr>
              <w:t>i</w:t>
            </w:r>
            <w:r>
              <w:rPr>
                <w:rFonts w:ascii="KBH Demibold"/>
                <w:b/>
                <w:spacing w:val="-5"/>
                <w:sz w:val="32"/>
              </w:rPr>
              <w:t xml:space="preserve"> </w:t>
            </w:r>
            <w:r>
              <w:rPr>
                <w:rFonts w:ascii="KBH Demibold"/>
                <w:b/>
                <w:spacing w:val="-2"/>
                <w:sz w:val="32"/>
              </w:rPr>
              <w:t>procent</w:t>
            </w:r>
          </w:p>
          <w:p w14:paraId="499D9613" w14:textId="77777777" w:rsidR="006857E3" w:rsidRDefault="004C32EF">
            <w:pPr>
              <w:pStyle w:val="TableParagraph"/>
              <w:spacing w:before="383"/>
              <w:ind w:left="93"/>
              <w:rPr>
                <w:sz w:val="24"/>
              </w:rPr>
            </w:pPr>
            <w:r>
              <w:rPr>
                <w:sz w:val="24"/>
              </w:rPr>
              <w:t>Fx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sneaker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tilbud.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før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Hvor meget er de fede sneaker faldet i pris, i procent?</w:t>
            </w:r>
          </w:p>
          <w:p w14:paraId="499D9614" w14:textId="77777777" w:rsidR="006857E3" w:rsidRDefault="004C32EF">
            <w:pPr>
              <w:pStyle w:val="TableParagraph"/>
              <w:numPr>
                <w:ilvl w:val="1"/>
                <w:numId w:val="1"/>
              </w:numPr>
              <w:tabs>
                <w:tab w:val="left" w:pos="813"/>
              </w:tabs>
              <w:spacing w:line="300" w:lineRule="exact"/>
              <w:ind w:left="813" w:hanging="359"/>
              <w:rPr>
                <w:sz w:val="24"/>
              </w:rPr>
            </w:pPr>
            <w:r>
              <w:rPr>
                <w:sz w:val="24"/>
              </w:rPr>
              <w:t>Hvad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den oprindelige </w:t>
            </w:r>
            <w:r>
              <w:rPr>
                <w:spacing w:val="-2"/>
                <w:sz w:val="24"/>
              </w:rPr>
              <w:t>pris?</w:t>
            </w:r>
          </w:p>
          <w:p w14:paraId="499D9615" w14:textId="77777777" w:rsidR="006857E3" w:rsidRDefault="004C32EF">
            <w:pPr>
              <w:pStyle w:val="TableParagraph"/>
              <w:numPr>
                <w:ilvl w:val="1"/>
                <w:numId w:val="1"/>
              </w:numPr>
              <w:tabs>
                <w:tab w:val="left" w:pos="813"/>
              </w:tabs>
              <w:spacing w:before="1" w:line="301" w:lineRule="exact"/>
              <w:ind w:left="813" w:hanging="359"/>
              <w:rPr>
                <w:sz w:val="24"/>
              </w:rPr>
            </w:pPr>
            <w:r>
              <w:rPr>
                <w:sz w:val="24"/>
              </w:rPr>
              <w:t>Hvor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mange kr.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fede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sneaker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nedsat </w:t>
            </w:r>
            <w:r>
              <w:rPr>
                <w:spacing w:val="-4"/>
                <w:sz w:val="24"/>
              </w:rPr>
              <w:t>med?</w:t>
            </w:r>
          </w:p>
          <w:p w14:paraId="499D9616" w14:textId="77777777" w:rsidR="006857E3" w:rsidRDefault="004C32EF">
            <w:pPr>
              <w:pStyle w:val="TableParagraph"/>
              <w:numPr>
                <w:ilvl w:val="1"/>
                <w:numId w:val="1"/>
              </w:numPr>
              <w:tabs>
                <w:tab w:val="left" w:pos="813"/>
              </w:tabs>
              <w:spacing w:line="301" w:lineRule="exact"/>
              <w:ind w:left="813" w:hanging="359"/>
              <w:rPr>
                <w:sz w:val="24"/>
              </w:rPr>
            </w:pPr>
            <w:r>
              <w:rPr>
                <w:sz w:val="24"/>
              </w:rPr>
              <w:t>Hvor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meget 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faldet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procent?</w:t>
            </w:r>
          </w:p>
        </w:tc>
      </w:tr>
    </w:tbl>
    <w:p w14:paraId="499D9618" w14:textId="77777777" w:rsidR="006857E3" w:rsidRDefault="006857E3">
      <w:pPr>
        <w:spacing w:line="301" w:lineRule="exact"/>
        <w:rPr>
          <w:sz w:val="24"/>
        </w:rPr>
        <w:sectPr w:rsidR="006857E3">
          <w:pgSz w:w="11910" w:h="16840"/>
          <w:pgMar w:top="2220" w:right="620" w:bottom="1200" w:left="620" w:header="708" w:footer="1000" w:gutter="0"/>
          <w:cols w:space="708"/>
        </w:sectPr>
      </w:pPr>
    </w:p>
    <w:p w14:paraId="499D9619" w14:textId="77777777" w:rsidR="006857E3" w:rsidRDefault="006857E3">
      <w:pPr>
        <w:pStyle w:val="Brdtekst"/>
        <w:rPr>
          <w:sz w:val="20"/>
        </w:rPr>
      </w:pPr>
    </w:p>
    <w:p w14:paraId="499D961A" w14:textId="77777777" w:rsidR="006857E3" w:rsidRDefault="006857E3">
      <w:pPr>
        <w:pStyle w:val="Brdtekst"/>
        <w:rPr>
          <w:sz w:val="20"/>
        </w:rPr>
      </w:pPr>
    </w:p>
    <w:p w14:paraId="499D961B" w14:textId="77777777" w:rsidR="006857E3" w:rsidRDefault="006857E3">
      <w:pPr>
        <w:pStyle w:val="Brdtekst"/>
        <w:rPr>
          <w:sz w:val="20"/>
        </w:rPr>
      </w:pPr>
    </w:p>
    <w:p w14:paraId="499D961C" w14:textId="77777777" w:rsidR="006857E3" w:rsidRDefault="006857E3">
      <w:pPr>
        <w:pStyle w:val="Brdtekst"/>
        <w:spacing w:before="189"/>
        <w:rPr>
          <w:sz w:val="20"/>
        </w:rPr>
      </w:pPr>
    </w:p>
    <w:p w14:paraId="499D961D" w14:textId="77777777" w:rsidR="006857E3" w:rsidRDefault="004C32EF">
      <w:pPr>
        <w:pStyle w:val="Brdteks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499D9622" wp14:editId="34B33D8C">
            <wp:extent cx="6096179" cy="4267200"/>
            <wp:effectExtent l="0" t="0" r="0" b="0"/>
            <wp:docPr id="5" name="Image 5" descr="skilt der viser priser på kanelsnegl og sandwi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skilt der viser priser på kanelsnegl og sandwich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179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961E" w14:textId="77777777" w:rsidR="006857E3" w:rsidRDefault="006857E3">
      <w:pPr>
        <w:pStyle w:val="Brdtekst"/>
        <w:spacing w:before="65"/>
        <w:rPr>
          <w:sz w:val="18"/>
        </w:rPr>
      </w:pPr>
    </w:p>
    <w:p w14:paraId="499D961F" w14:textId="77777777" w:rsidR="006857E3" w:rsidRDefault="004C32EF">
      <w:pPr>
        <w:ind w:left="100"/>
        <w:rPr>
          <w:i/>
          <w:sz w:val="18"/>
        </w:rPr>
      </w:pPr>
      <w:r>
        <w:rPr>
          <w:i/>
          <w:sz w:val="18"/>
        </w:rPr>
        <w:t>FP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uden hjælpemidler dec.</w:t>
      </w:r>
      <w:r>
        <w:rPr>
          <w:i/>
          <w:spacing w:val="-4"/>
          <w:sz w:val="18"/>
        </w:rPr>
        <w:t xml:space="preserve"> 2022</w:t>
      </w:r>
    </w:p>
    <w:sectPr w:rsidR="006857E3">
      <w:pgSz w:w="11910" w:h="16840"/>
      <w:pgMar w:top="2220" w:right="620" w:bottom="1200" w:left="620" w:header="708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D962A" w14:textId="77777777" w:rsidR="004C32EF" w:rsidRDefault="004C32EF">
      <w:r>
        <w:separator/>
      </w:r>
    </w:p>
  </w:endnote>
  <w:endnote w:type="continuationSeparator" w:id="0">
    <w:p w14:paraId="499D962C" w14:textId="77777777" w:rsidR="004C32EF" w:rsidRDefault="004C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F07E5" w14:textId="77777777" w:rsidR="004C32EF" w:rsidRDefault="004C32E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9625" w14:textId="77777777" w:rsidR="006857E3" w:rsidRDefault="004C32EF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499D962A" wp14:editId="499D962B">
              <wp:simplePos x="0" y="0"/>
              <wp:positionH relativeFrom="page">
                <wp:posOffset>6996683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9D962D" w14:textId="77777777" w:rsidR="006857E3" w:rsidRDefault="004C32E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D962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50.9pt;margin-top:780.9pt;width:12.6pt;height:13.0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Au4gku4QAA&#10;AA8BAAAPAAAAAAAAAAAAAAAAAO8DAABkcnMvZG93bnJldi54bWxQSwUGAAAAAAQABADzAAAA/QQA&#10;AAAA&#10;" filled="f" stroked="f">
              <v:textbox inset="0,0,0,0">
                <w:txbxContent>
                  <w:p w14:paraId="499D962D" w14:textId="77777777" w:rsidR="006857E3" w:rsidRDefault="004C32E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C5B4" w14:textId="77777777" w:rsidR="004C32EF" w:rsidRDefault="004C32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D9626" w14:textId="77777777" w:rsidR="004C32EF" w:rsidRDefault="004C32EF">
      <w:r>
        <w:separator/>
      </w:r>
    </w:p>
  </w:footnote>
  <w:footnote w:type="continuationSeparator" w:id="0">
    <w:p w14:paraId="499D9628" w14:textId="77777777" w:rsidR="004C32EF" w:rsidRDefault="004C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5AB6" w14:textId="77777777" w:rsidR="004C32EF" w:rsidRDefault="004C32E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9624" w14:textId="0518A32A" w:rsidR="006857E3" w:rsidRDefault="004C32EF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99D9628" wp14:editId="326EE05A">
              <wp:simplePos x="0" y="0"/>
              <wp:positionH relativeFrom="page">
                <wp:posOffset>3381374</wp:posOffset>
              </wp:positionH>
              <wp:positionV relativeFrom="page">
                <wp:posOffset>438150</wp:posOffset>
              </wp:positionV>
              <wp:extent cx="1552575" cy="361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2575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9D962C" w14:textId="5A424BF0" w:rsidR="006857E3" w:rsidRDefault="004C32EF">
                          <w:pPr>
                            <w:spacing w:before="19"/>
                            <w:ind w:left="20"/>
                            <w:rPr>
                              <w:spacing w:val="-4"/>
                              <w:sz w:val="20"/>
                              <w:lang w:val="da-DK"/>
                            </w:rPr>
                          </w:pPr>
                          <w:r>
                            <w:rPr>
                              <w:sz w:val="20"/>
                              <w:lang w:val="da-DK"/>
                            </w:rPr>
                            <w:t xml:space="preserve">M4 </w:t>
                          </w:r>
                          <w:r>
                            <w:rPr>
                              <w:sz w:val="20"/>
                            </w:rPr>
                            <w:t>Klar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til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prøve</w:t>
                          </w:r>
                        </w:p>
                        <w:p w14:paraId="0DDFFC96" w14:textId="20DB0E4A" w:rsidR="004C32EF" w:rsidRPr="004C32EF" w:rsidRDefault="004C32EF">
                          <w:pPr>
                            <w:spacing w:before="19"/>
                            <w:ind w:left="20"/>
                            <w:rPr>
                              <w:sz w:val="20"/>
                              <w:lang w:val="da-DK"/>
                            </w:rPr>
                          </w:pPr>
                          <w:r>
                            <w:rPr>
                              <w:spacing w:val="-4"/>
                              <w:sz w:val="20"/>
                              <w:lang w:val="da-DK"/>
                            </w:rPr>
                            <w:t>Forår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D96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6.25pt;margin-top:34.5pt;width:122.25pt;height:28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" filled="f" stroked="f">
              <v:textbox inset="0,0,0,0">
                <w:txbxContent>
                  <w:p w14:paraId="499D962C" w14:textId="5A424BF0" w:rsidR="006857E3" w:rsidRDefault="004C32EF">
                    <w:pPr>
                      <w:spacing w:before="19"/>
                      <w:ind w:left="20"/>
                      <w:rPr>
                        <w:spacing w:val="-4"/>
                        <w:sz w:val="20"/>
                        <w:lang w:val="da-DK"/>
                      </w:rPr>
                    </w:pPr>
                    <w:r>
                      <w:rPr>
                        <w:sz w:val="20"/>
                        <w:lang w:val="da-DK"/>
                      </w:rPr>
                      <w:t xml:space="preserve">M4 </w:t>
                    </w:r>
                    <w:r>
                      <w:rPr>
                        <w:sz w:val="20"/>
                      </w:rPr>
                      <w:t>Klar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prøve</w:t>
                    </w:r>
                  </w:p>
                  <w:p w14:paraId="0DDFFC96" w14:textId="20DB0E4A" w:rsidR="004C32EF" w:rsidRPr="004C32EF" w:rsidRDefault="004C32EF">
                    <w:pPr>
                      <w:spacing w:before="19"/>
                      <w:ind w:left="20"/>
                      <w:rPr>
                        <w:sz w:val="20"/>
                        <w:lang w:val="da-DK"/>
                      </w:rPr>
                    </w:pPr>
                    <w:r>
                      <w:rPr>
                        <w:spacing w:val="-4"/>
                        <w:sz w:val="20"/>
                        <w:lang w:val="da-DK"/>
                      </w:rPr>
                      <w:t>Forår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499D9626" wp14:editId="34DD2065">
          <wp:simplePos x="0" y="0"/>
          <wp:positionH relativeFrom="page">
            <wp:posOffset>6322059</wp:posOffset>
          </wp:positionH>
          <wp:positionV relativeFrom="page">
            <wp:posOffset>601941</wp:posOffset>
          </wp:positionV>
          <wp:extent cx="776605" cy="809155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605" cy="80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A52A" w14:textId="77777777" w:rsidR="004C32EF" w:rsidRDefault="004C32E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4719"/>
    <w:multiLevelType w:val="hybridMultilevel"/>
    <w:tmpl w:val="827417BE"/>
    <w:lvl w:ilvl="0" w:tplc="2BF6EDB6">
      <w:start w:val="2"/>
      <w:numFmt w:val="decimal"/>
      <w:lvlText w:val="%1."/>
      <w:lvlJc w:val="left"/>
      <w:pPr>
        <w:ind w:left="814" w:hanging="360"/>
        <w:jc w:val="left"/>
      </w:pPr>
      <w:rPr>
        <w:rFonts w:ascii="KBH Demibold" w:eastAsia="KBH Demibold" w:hAnsi="KBH Demibold" w:cs="KBH Demibold" w:hint="default"/>
        <w:b/>
        <w:bCs/>
        <w:i w:val="0"/>
        <w:iCs w:val="0"/>
        <w:spacing w:val="0"/>
        <w:w w:val="99"/>
        <w:sz w:val="32"/>
        <w:szCs w:val="32"/>
        <w:lang w:eastAsia="en-US" w:bidi="ar-SA"/>
      </w:rPr>
    </w:lvl>
    <w:lvl w:ilvl="1" w:tplc="07DC00DC">
      <w:numFmt w:val="bullet"/>
      <w:lvlText w:val=""/>
      <w:lvlJc w:val="left"/>
      <w:pPr>
        <w:ind w:left="8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A1C1086">
      <w:numFmt w:val="bullet"/>
      <w:lvlText w:val="•"/>
      <w:lvlJc w:val="left"/>
      <w:pPr>
        <w:ind w:left="2707" w:hanging="360"/>
      </w:pPr>
      <w:rPr>
        <w:rFonts w:hint="default"/>
        <w:lang w:eastAsia="en-US" w:bidi="ar-SA"/>
      </w:rPr>
    </w:lvl>
    <w:lvl w:ilvl="3" w:tplc="47367276">
      <w:numFmt w:val="bullet"/>
      <w:lvlText w:val="•"/>
      <w:lvlJc w:val="left"/>
      <w:pPr>
        <w:ind w:left="3651" w:hanging="360"/>
      </w:pPr>
      <w:rPr>
        <w:rFonts w:hint="default"/>
        <w:lang w:eastAsia="en-US" w:bidi="ar-SA"/>
      </w:rPr>
    </w:lvl>
    <w:lvl w:ilvl="4" w:tplc="90D6F792">
      <w:numFmt w:val="bullet"/>
      <w:lvlText w:val="•"/>
      <w:lvlJc w:val="left"/>
      <w:pPr>
        <w:ind w:left="4595" w:hanging="360"/>
      </w:pPr>
      <w:rPr>
        <w:rFonts w:hint="default"/>
        <w:lang w:eastAsia="en-US" w:bidi="ar-SA"/>
      </w:rPr>
    </w:lvl>
    <w:lvl w:ilvl="5" w:tplc="39283A2C">
      <w:numFmt w:val="bullet"/>
      <w:lvlText w:val="•"/>
      <w:lvlJc w:val="left"/>
      <w:pPr>
        <w:ind w:left="5539" w:hanging="360"/>
      </w:pPr>
      <w:rPr>
        <w:rFonts w:hint="default"/>
        <w:lang w:eastAsia="en-US" w:bidi="ar-SA"/>
      </w:rPr>
    </w:lvl>
    <w:lvl w:ilvl="6" w:tplc="F92CCA50">
      <w:numFmt w:val="bullet"/>
      <w:lvlText w:val="•"/>
      <w:lvlJc w:val="left"/>
      <w:pPr>
        <w:ind w:left="6482" w:hanging="360"/>
      </w:pPr>
      <w:rPr>
        <w:rFonts w:hint="default"/>
        <w:lang w:eastAsia="en-US" w:bidi="ar-SA"/>
      </w:rPr>
    </w:lvl>
    <w:lvl w:ilvl="7" w:tplc="E3C80CAE">
      <w:numFmt w:val="bullet"/>
      <w:lvlText w:val="•"/>
      <w:lvlJc w:val="left"/>
      <w:pPr>
        <w:ind w:left="7426" w:hanging="360"/>
      </w:pPr>
      <w:rPr>
        <w:rFonts w:hint="default"/>
        <w:lang w:eastAsia="en-US" w:bidi="ar-SA"/>
      </w:rPr>
    </w:lvl>
    <w:lvl w:ilvl="8" w:tplc="E7068D52">
      <w:numFmt w:val="bullet"/>
      <w:lvlText w:val="•"/>
      <w:lvlJc w:val="left"/>
      <w:pPr>
        <w:ind w:left="8370" w:hanging="360"/>
      </w:pPr>
      <w:rPr>
        <w:rFonts w:hint="default"/>
        <w:lang w:eastAsia="en-US" w:bidi="ar-SA"/>
      </w:rPr>
    </w:lvl>
  </w:abstractNum>
  <w:abstractNum w:abstractNumId="1" w15:restartNumberingAfterBreak="0">
    <w:nsid w:val="3BD93EE5"/>
    <w:multiLevelType w:val="hybridMultilevel"/>
    <w:tmpl w:val="494EAF6E"/>
    <w:lvl w:ilvl="0" w:tplc="B7443E5C">
      <w:start w:val="1"/>
      <w:numFmt w:val="decimal"/>
      <w:lvlText w:val="%1."/>
      <w:lvlJc w:val="left"/>
      <w:pPr>
        <w:ind w:left="820" w:hanging="361"/>
        <w:jc w:val="left"/>
      </w:pPr>
      <w:rPr>
        <w:rFonts w:ascii="KBH Tekst" w:eastAsia="KBH Tekst" w:hAnsi="KBH Tekst" w:cs="KBH Tekst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68C48FE">
      <w:numFmt w:val="bullet"/>
      <w:lvlText w:val="•"/>
      <w:lvlJc w:val="left"/>
      <w:pPr>
        <w:ind w:left="1804" w:hanging="361"/>
      </w:pPr>
      <w:rPr>
        <w:rFonts w:hint="default"/>
        <w:lang w:eastAsia="en-US" w:bidi="ar-SA"/>
      </w:rPr>
    </w:lvl>
    <w:lvl w:ilvl="2" w:tplc="C7C0A566">
      <w:numFmt w:val="bullet"/>
      <w:lvlText w:val="•"/>
      <w:lvlJc w:val="left"/>
      <w:pPr>
        <w:ind w:left="2789" w:hanging="361"/>
      </w:pPr>
      <w:rPr>
        <w:rFonts w:hint="default"/>
        <w:lang w:eastAsia="en-US" w:bidi="ar-SA"/>
      </w:rPr>
    </w:lvl>
    <w:lvl w:ilvl="3" w:tplc="EADC7B60">
      <w:numFmt w:val="bullet"/>
      <w:lvlText w:val="•"/>
      <w:lvlJc w:val="left"/>
      <w:pPr>
        <w:ind w:left="3773" w:hanging="361"/>
      </w:pPr>
      <w:rPr>
        <w:rFonts w:hint="default"/>
        <w:lang w:eastAsia="en-US" w:bidi="ar-SA"/>
      </w:rPr>
    </w:lvl>
    <w:lvl w:ilvl="4" w:tplc="7C8C8FD6">
      <w:numFmt w:val="bullet"/>
      <w:lvlText w:val="•"/>
      <w:lvlJc w:val="left"/>
      <w:pPr>
        <w:ind w:left="4758" w:hanging="361"/>
      </w:pPr>
      <w:rPr>
        <w:rFonts w:hint="default"/>
        <w:lang w:eastAsia="en-US" w:bidi="ar-SA"/>
      </w:rPr>
    </w:lvl>
    <w:lvl w:ilvl="5" w:tplc="AFE8ECF8">
      <w:numFmt w:val="bullet"/>
      <w:lvlText w:val="•"/>
      <w:lvlJc w:val="left"/>
      <w:pPr>
        <w:ind w:left="5743" w:hanging="361"/>
      </w:pPr>
      <w:rPr>
        <w:rFonts w:hint="default"/>
        <w:lang w:eastAsia="en-US" w:bidi="ar-SA"/>
      </w:rPr>
    </w:lvl>
    <w:lvl w:ilvl="6" w:tplc="ADDA132C">
      <w:numFmt w:val="bullet"/>
      <w:lvlText w:val="•"/>
      <w:lvlJc w:val="left"/>
      <w:pPr>
        <w:ind w:left="6727" w:hanging="361"/>
      </w:pPr>
      <w:rPr>
        <w:rFonts w:hint="default"/>
        <w:lang w:eastAsia="en-US" w:bidi="ar-SA"/>
      </w:rPr>
    </w:lvl>
    <w:lvl w:ilvl="7" w:tplc="E77E7A40">
      <w:numFmt w:val="bullet"/>
      <w:lvlText w:val="•"/>
      <w:lvlJc w:val="left"/>
      <w:pPr>
        <w:ind w:left="7712" w:hanging="361"/>
      </w:pPr>
      <w:rPr>
        <w:rFonts w:hint="default"/>
        <w:lang w:eastAsia="en-US" w:bidi="ar-SA"/>
      </w:rPr>
    </w:lvl>
    <w:lvl w:ilvl="8" w:tplc="8D1A8928">
      <w:numFmt w:val="bullet"/>
      <w:lvlText w:val="•"/>
      <w:lvlJc w:val="left"/>
      <w:pPr>
        <w:ind w:left="8697" w:hanging="361"/>
      </w:pPr>
      <w:rPr>
        <w:rFonts w:hint="default"/>
        <w:lang w:eastAsia="en-US" w:bidi="ar-SA"/>
      </w:rPr>
    </w:lvl>
  </w:abstractNum>
  <w:abstractNum w:abstractNumId="2" w15:restartNumberingAfterBreak="0">
    <w:nsid w:val="3D8C5908"/>
    <w:multiLevelType w:val="hybridMultilevel"/>
    <w:tmpl w:val="8FE82E06"/>
    <w:lvl w:ilvl="0" w:tplc="1F8A4334">
      <w:start w:val="3"/>
      <w:numFmt w:val="decimal"/>
      <w:lvlText w:val="%1."/>
      <w:lvlJc w:val="left"/>
      <w:pPr>
        <w:ind w:left="814" w:hanging="360"/>
        <w:jc w:val="left"/>
      </w:pPr>
      <w:rPr>
        <w:rFonts w:ascii="KBH Demibold" w:eastAsia="KBH Demibold" w:hAnsi="KBH Demibold" w:cs="KBH Demibold" w:hint="default"/>
        <w:b/>
        <w:bCs/>
        <w:i w:val="0"/>
        <w:iCs w:val="0"/>
        <w:spacing w:val="-1"/>
        <w:w w:val="99"/>
        <w:sz w:val="32"/>
        <w:szCs w:val="32"/>
        <w:lang w:eastAsia="en-US" w:bidi="ar-SA"/>
      </w:rPr>
    </w:lvl>
    <w:lvl w:ilvl="1" w:tplc="AD9A5C7C">
      <w:numFmt w:val="bullet"/>
      <w:lvlText w:val=""/>
      <w:lvlJc w:val="left"/>
      <w:pPr>
        <w:ind w:left="8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C9CC326">
      <w:numFmt w:val="bullet"/>
      <w:lvlText w:val="•"/>
      <w:lvlJc w:val="left"/>
      <w:pPr>
        <w:ind w:left="2707" w:hanging="360"/>
      </w:pPr>
      <w:rPr>
        <w:rFonts w:hint="default"/>
        <w:lang w:eastAsia="en-US" w:bidi="ar-SA"/>
      </w:rPr>
    </w:lvl>
    <w:lvl w:ilvl="3" w:tplc="16840D7C">
      <w:numFmt w:val="bullet"/>
      <w:lvlText w:val="•"/>
      <w:lvlJc w:val="left"/>
      <w:pPr>
        <w:ind w:left="3651" w:hanging="360"/>
      </w:pPr>
      <w:rPr>
        <w:rFonts w:hint="default"/>
        <w:lang w:eastAsia="en-US" w:bidi="ar-SA"/>
      </w:rPr>
    </w:lvl>
    <w:lvl w:ilvl="4" w:tplc="B6B83F86">
      <w:numFmt w:val="bullet"/>
      <w:lvlText w:val="•"/>
      <w:lvlJc w:val="left"/>
      <w:pPr>
        <w:ind w:left="4595" w:hanging="360"/>
      </w:pPr>
      <w:rPr>
        <w:rFonts w:hint="default"/>
        <w:lang w:eastAsia="en-US" w:bidi="ar-SA"/>
      </w:rPr>
    </w:lvl>
    <w:lvl w:ilvl="5" w:tplc="6782710C">
      <w:numFmt w:val="bullet"/>
      <w:lvlText w:val="•"/>
      <w:lvlJc w:val="left"/>
      <w:pPr>
        <w:ind w:left="5539" w:hanging="360"/>
      </w:pPr>
      <w:rPr>
        <w:rFonts w:hint="default"/>
        <w:lang w:eastAsia="en-US" w:bidi="ar-SA"/>
      </w:rPr>
    </w:lvl>
    <w:lvl w:ilvl="6" w:tplc="3BC68E3A">
      <w:numFmt w:val="bullet"/>
      <w:lvlText w:val="•"/>
      <w:lvlJc w:val="left"/>
      <w:pPr>
        <w:ind w:left="6482" w:hanging="360"/>
      </w:pPr>
      <w:rPr>
        <w:rFonts w:hint="default"/>
        <w:lang w:eastAsia="en-US" w:bidi="ar-SA"/>
      </w:rPr>
    </w:lvl>
    <w:lvl w:ilvl="7" w:tplc="E7DC6EAC">
      <w:numFmt w:val="bullet"/>
      <w:lvlText w:val="•"/>
      <w:lvlJc w:val="left"/>
      <w:pPr>
        <w:ind w:left="7426" w:hanging="360"/>
      </w:pPr>
      <w:rPr>
        <w:rFonts w:hint="default"/>
        <w:lang w:eastAsia="en-US" w:bidi="ar-SA"/>
      </w:rPr>
    </w:lvl>
    <w:lvl w:ilvl="8" w:tplc="52062024">
      <w:numFmt w:val="bullet"/>
      <w:lvlText w:val="•"/>
      <w:lvlJc w:val="left"/>
      <w:pPr>
        <w:ind w:left="8370" w:hanging="360"/>
      </w:pPr>
      <w:rPr>
        <w:rFonts w:hint="default"/>
        <w:lang w:eastAsia="en-US" w:bidi="ar-SA"/>
      </w:rPr>
    </w:lvl>
  </w:abstractNum>
  <w:num w:numId="1" w16cid:durableId="582644027">
    <w:abstractNumId w:val="2"/>
  </w:num>
  <w:num w:numId="2" w16cid:durableId="747465056">
    <w:abstractNumId w:val="0"/>
  </w:num>
  <w:num w:numId="3" w16cid:durableId="63598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7E3"/>
    <w:rsid w:val="004C32EF"/>
    <w:rsid w:val="006857E3"/>
    <w:rsid w:val="00811514"/>
    <w:rsid w:val="009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D95E7"/>
  <w15:docId w15:val="{FC79F553-61B0-44BA-BAE8-17EBE479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BH Tekst" w:eastAsia="KBH Tekst" w:hAnsi="KBH Tekst" w:cs="KBH Tekst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ind w:right="1"/>
      <w:jc w:val="center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  <w:pPr>
      <w:spacing w:before="22"/>
      <w:ind w:left="819" w:hanging="359"/>
    </w:pPr>
  </w:style>
  <w:style w:type="paragraph" w:customStyle="1" w:styleId="TableParagraph">
    <w:name w:val="Table Paragraph"/>
    <w:basedOn w:val="Normal"/>
    <w:uiPriority w:val="1"/>
    <w:qFormat/>
    <w:pPr>
      <w:ind w:left="813"/>
    </w:pPr>
  </w:style>
  <w:style w:type="paragraph" w:styleId="Sidehoved">
    <w:name w:val="header"/>
    <w:basedOn w:val="Normal"/>
    <w:link w:val="SidehovedTegn"/>
    <w:uiPriority w:val="99"/>
    <w:unhideWhenUsed/>
    <w:rsid w:val="004C32E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32EF"/>
    <w:rPr>
      <w:rFonts w:ascii="KBH Tekst" w:eastAsia="KBH Tekst" w:hAnsi="KBH Tekst" w:cs="KBH Tekst"/>
      <w:lang/>
    </w:rPr>
  </w:style>
  <w:style w:type="paragraph" w:styleId="Sidefod">
    <w:name w:val="footer"/>
    <w:basedOn w:val="Normal"/>
    <w:link w:val="SidefodTegn"/>
    <w:uiPriority w:val="99"/>
    <w:unhideWhenUsed/>
    <w:rsid w:val="004C32E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C32EF"/>
    <w:rPr>
      <w:rFonts w:ascii="KBH Tekst" w:eastAsia="KBH Tekst" w:hAnsi="KBH Tekst" w:cs="KBH Tekst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745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Johansson</dc:creator>
  <cp:lastModifiedBy>Marie Rubeck Ødegaard</cp:lastModifiedBy>
  <cp:revision>3</cp:revision>
  <dcterms:created xsi:type="dcterms:W3CDTF">2024-12-06T11:19:00Z</dcterms:created>
  <dcterms:modified xsi:type="dcterms:W3CDTF">2024-12-09T08:51:00Z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til Microsoft 365</vt:lpwstr>
  </property>
</Properties>
</file>